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E9" w:rsidRPr="00C853E9" w:rsidRDefault="00C853E9" w:rsidP="00C853E9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853E9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 4</w:t>
      </w:r>
    </w:p>
    <w:p w:rsidR="00C853E9" w:rsidRPr="00C853E9" w:rsidRDefault="00C853E9" w:rsidP="00C853E9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853E9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приказу № 25оу от 06.04.2020 г.</w:t>
      </w:r>
    </w:p>
    <w:p w:rsidR="00C853E9" w:rsidRPr="00C853E9" w:rsidRDefault="00C853E9" w:rsidP="00C853E9">
      <w:pPr>
        <w:jc w:val="center"/>
        <w:rPr>
          <w:rFonts w:eastAsia="Calibri" w:cs="Times New Roman"/>
          <w:b/>
          <w:caps/>
        </w:rPr>
      </w:pPr>
    </w:p>
    <w:p w:rsidR="00C853E9" w:rsidRPr="00C853E9" w:rsidRDefault="00C853E9" w:rsidP="00C853E9">
      <w:pPr>
        <w:jc w:val="center"/>
        <w:rPr>
          <w:rFonts w:eastAsia="Calibri" w:cs="Times New Roman"/>
          <w:b/>
          <w:caps/>
        </w:rPr>
      </w:pPr>
      <w:r w:rsidRPr="00C853E9">
        <w:rPr>
          <w:rFonts w:eastAsia="Calibri" w:cs="Times New Roman"/>
          <w:b/>
          <w:caps/>
        </w:rPr>
        <w:t xml:space="preserve">Методические рекомендации для перехода </w:t>
      </w:r>
      <w:r w:rsidRPr="00C853E9">
        <w:rPr>
          <w:rFonts w:eastAsia="Calibri" w:cs="Times New Roman"/>
          <w:b/>
          <w:caps/>
        </w:rPr>
        <w:br/>
        <w:t>на дистанционное обучение</w:t>
      </w:r>
    </w:p>
    <w:p w:rsidR="00C853E9" w:rsidRPr="00C853E9" w:rsidRDefault="00C853E9" w:rsidP="00C853E9">
      <w:pPr>
        <w:ind w:firstLine="708"/>
        <w:jc w:val="both"/>
        <w:rPr>
          <w:rFonts w:eastAsia="Calibri" w:cs="Times New Roman"/>
        </w:rPr>
      </w:pPr>
      <w:r w:rsidRPr="00C853E9">
        <w:rPr>
          <w:rFonts w:eastAsia="Calibri" w:cs="Times New Roman"/>
        </w:rPr>
        <w:t>В зависимости от возраста, направленности тематики объединения, ИКТ компетентности ребенка педагог выбирает целесообразные формы обучения.</w:t>
      </w:r>
    </w:p>
    <w:p w:rsidR="00C853E9" w:rsidRPr="00C853E9" w:rsidRDefault="00C853E9" w:rsidP="00C853E9">
      <w:pPr>
        <w:ind w:firstLine="708"/>
        <w:jc w:val="both"/>
        <w:rPr>
          <w:rFonts w:eastAsia="Calibri" w:cs="Times New Roman"/>
        </w:rPr>
      </w:pPr>
      <w:r w:rsidRPr="00C853E9">
        <w:rPr>
          <w:rFonts w:eastAsia="Calibri" w:cs="Times New Roman"/>
        </w:rPr>
        <w:t>Дистанционное обучение, осуществляемое с помощью компьютерных телекоммуникаций, имеет следующие формы занятий:</w:t>
      </w:r>
    </w:p>
    <w:p w:rsidR="00C853E9" w:rsidRPr="00C853E9" w:rsidRDefault="00C853E9" w:rsidP="00C853E9">
      <w:pPr>
        <w:numPr>
          <w:ilvl w:val="0"/>
          <w:numId w:val="1"/>
        </w:numPr>
        <w:ind w:left="993"/>
        <w:contextualSpacing/>
        <w:jc w:val="both"/>
        <w:rPr>
          <w:rFonts w:eastAsia="Calibri" w:cs="Times New Roman"/>
        </w:rPr>
      </w:pPr>
      <w:r w:rsidRPr="00C853E9">
        <w:rPr>
          <w:rFonts w:eastAsia="Calibri" w:cs="Times New Roman"/>
        </w:rPr>
        <w:t>Чат-занятия –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</w:t>
      </w:r>
    </w:p>
    <w:p w:rsidR="00C853E9" w:rsidRPr="00C853E9" w:rsidRDefault="00C853E9" w:rsidP="00C853E9">
      <w:pPr>
        <w:numPr>
          <w:ilvl w:val="0"/>
          <w:numId w:val="1"/>
        </w:numPr>
        <w:ind w:left="993"/>
        <w:contextualSpacing/>
        <w:jc w:val="both"/>
        <w:rPr>
          <w:rFonts w:eastAsia="Calibri" w:cs="Times New Roman"/>
        </w:rPr>
      </w:pPr>
      <w:r w:rsidRPr="00C853E9">
        <w:rPr>
          <w:rFonts w:eastAsia="Calibri" w:cs="Times New Roman"/>
        </w:rPr>
        <w:t>Форму-занятия –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– форма работы учащихся по определенным темам внутри одного пространства.</w:t>
      </w:r>
    </w:p>
    <w:p w:rsidR="00C853E9" w:rsidRPr="00C853E9" w:rsidRDefault="00C853E9" w:rsidP="00C853E9">
      <w:pPr>
        <w:numPr>
          <w:ilvl w:val="0"/>
          <w:numId w:val="1"/>
        </w:numPr>
        <w:ind w:left="993"/>
        <w:contextualSpacing/>
        <w:jc w:val="both"/>
        <w:rPr>
          <w:rFonts w:eastAsia="Calibri" w:cs="Times New Roman"/>
        </w:rPr>
      </w:pPr>
      <w:r w:rsidRPr="00C853E9">
        <w:rPr>
          <w:rFonts w:eastAsia="Calibri" w:cs="Times New Roman"/>
        </w:rPr>
        <w:t>Вебинар-сессия осуществляется на базе программно-технической среды, которая обеспечивает взаимодействие пользователей. Для проведения сессии каждая из сторон должна иметь доступ к персональному компьютеру, включенному в сеть. Для учебных вебинар-сессий характерно достижение образовательных задач.</w:t>
      </w:r>
    </w:p>
    <w:p w:rsidR="00C853E9" w:rsidRPr="00C853E9" w:rsidRDefault="00C853E9" w:rsidP="00C853E9">
      <w:pPr>
        <w:numPr>
          <w:ilvl w:val="0"/>
          <w:numId w:val="1"/>
        </w:numPr>
        <w:ind w:left="993"/>
        <w:contextualSpacing/>
        <w:jc w:val="both"/>
        <w:rPr>
          <w:rFonts w:eastAsia="Calibri" w:cs="Times New Roman"/>
        </w:rPr>
      </w:pPr>
      <w:r w:rsidRPr="00C853E9">
        <w:rPr>
          <w:rFonts w:eastAsia="Calibri" w:cs="Times New Roman"/>
        </w:rPr>
        <w:t>Форма видео-занятий, когда педагог в режиме онлайн показывает технику выполнения того или иного задания. Такую форму можно чередовать с самостоятельной работой по инструкции, которую педагог отправляет файлом.</w:t>
      </w:r>
    </w:p>
    <w:p w:rsidR="00C853E9" w:rsidRPr="00C853E9" w:rsidRDefault="00C853E9" w:rsidP="00C853E9">
      <w:pPr>
        <w:numPr>
          <w:ilvl w:val="0"/>
          <w:numId w:val="1"/>
        </w:numPr>
        <w:ind w:left="993"/>
        <w:contextualSpacing/>
        <w:jc w:val="both"/>
        <w:rPr>
          <w:rFonts w:eastAsia="Calibri" w:cs="Times New Roman"/>
        </w:rPr>
      </w:pPr>
      <w:r w:rsidRPr="00C853E9">
        <w:rPr>
          <w:rFonts w:eastAsia="Calibri" w:cs="Times New Roman"/>
          <w:lang w:val="en-US"/>
        </w:rPr>
        <w:t>Google</w:t>
      </w:r>
      <w:r w:rsidRPr="00C853E9">
        <w:rPr>
          <w:rFonts w:eastAsia="Calibri" w:cs="Times New Roman"/>
        </w:rPr>
        <w:t xml:space="preserve"> </w:t>
      </w:r>
      <w:r w:rsidRPr="00C853E9">
        <w:rPr>
          <w:rFonts w:eastAsia="Calibri" w:cs="Times New Roman"/>
          <w:lang w:val="en-US"/>
        </w:rPr>
        <w:t>Docs</w:t>
      </w:r>
      <w:r w:rsidRPr="00C853E9">
        <w:rPr>
          <w:rFonts w:eastAsia="Calibri" w:cs="Times New Roman"/>
        </w:rPr>
        <w:t xml:space="preserve"> – идеальный инструмент для работы в современном мире, не требует установки и работает почти на любом устройстве – компьютере, планшете или телефоне. </w:t>
      </w:r>
      <w:r w:rsidRPr="00C853E9">
        <w:rPr>
          <w:rFonts w:eastAsia="Calibri" w:cs="Times New Roman"/>
          <w:lang w:val="en-US"/>
        </w:rPr>
        <w:t>Google</w:t>
      </w:r>
      <w:r w:rsidRPr="00C853E9">
        <w:rPr>
          <w:rFonts w:eastAsia="Calibri" w:cs="Times New Roman"/>
        </w:rPr>
        <w:t xml:space="preserve"> </w:t>
      </w:r>
      <w:r w:rsidRPr="00C853E9">
        <w:rPr>
          <w:rFonts w:eastAsia="Calibri" w:cs="Times New Roman"/>
          <w:lang w:val="en-US"/>
        </w:rPr>
        <w:t>Docs</w:t>
      </w:r>
      <w:r w:rsidRPr="00C853E9">
        <w:rPr>
          <w:rFonts w:eastAsia="Calibri" w:cs="Times New Roman"/>
        </w:rPr>
        <w:t xml:space="preserve"> облегчает совместное ведение проектов и может служить общей рабочей платформой для групповой работы. Они доступны через Интернет и таким образом могут использоваться независимо от местонахождения пользователя или устройства. Обучающиеся быстро учатся использовать программы, прежде всего из-за сходства </w:t>
      </w:r>
      <w:r w:rsidRPr="00C853E9">
        <w:rPr>
          <w:rFonts w:eastAsia="Calibri" w:cs="Times New Roman"/>
        </w:rPr>
        <w:lastRenderedPageBreak/>
        <w:t xml:space="preserve">с </w:t>
      </w:r>
      <w:r w:rsidRPr="00C853E9">
        <w:rPr>
          <w:rFonts w:eastAsia="Calibri" w:cs="Times New Roman"/>
          <w:lang w:val="en-US"/>
        </w:rPr>
        <w:t>Microsoft</w:t>
      </w:r>
      <w:r w:rsidRPr="00C853E9">
        <w:rPr>
          <w:rFonts w:eastAsia="Calibri" w:cs="Times New Roman"/>
        </w:rPr>
        <w:t xml:space="preserve"> </w:t>
      </w:r>
      <w:r w:rsidRPr="00C853E9">
        <w:rPr>
          <w:rFonts w:eastAsia="Calibri" w:cs="Times New Roman"/>
          <w:lang w:val="en-US"/>
        </w:rPr>
        <w:t>Office</w:t>
      </w:r>
      <w:r w:rsidRPr="00C853E9">
        <w:rPr>
          <w:rFonts w:eastAsia="Calibri" w:cs="Times New Roman"/>
        </w:rPr>
        <w:t xml:space="preserve">. Подробную инструкцию и возможности можно изучить на сайте «Как работать в </w:t>
      </w:r>
      <w:r w:rsidRPr="00C853E9">
        <w:rPr>
          <w:rFonts w:eastAsia="Calibri" w:cs="Times New Roman"/>
          <w:lang w:val="en-US"/>
        </w:rPr>
        <w:t>Google</w:t>
      </w:r>
      <w:r w:rsidRPr="00C853E9">
        <w:rPr>
          <w:rFonts w:eastAsia="Calibri" w:cs="Times New Roman"/>
        </w:rPr>
        <w:t xml:space="preserve"> Диске: подробная инструкция по использованию для начинающих».</w:t>
      </w:r>
    </w:p>
    <w:p w:rsidR="00C853E9" w:rsidRPr="00C853E9" w:rsidRDefault="00C853E9" w:rsidP="00C853E9">
      <w:pPr>
        <w:ind w:firstLine="708"/>
        <w:jc w:val="both"/>
        <w:rPr>
          <w:rFonts w:eastAsia="Calibri" w:cs="Times New Roman"/>
        </w:rPr>
      </w:pPr>
      <w:r w:rsidRPr="00C853E9">
        <w:rPr>
          <w:rFonts w:eastAsia="Calibri" w:cs="Times New Roman"/>
        </w:rPr>
        <w:t>И еще многие различные варианты веб-взаимодействия можно предложить, разработать и применять для получения наиболее качественного результата совместной деятельности педагога и учащегося.</w:t>
      </w:r>
    </w:p>
    <w:p w:rsidR="00C853E9" w:rsidRPr="00C853E9" w:rsidRDefault="00C853E9" w:rsidP="00C853E9">
      <w:pPr>
        <w:ind w:firstLine="708"/>
        <w:jc w:val="both"/>
        <w:rPr>
          <w:rFonts w:eastAsia="Calibri" w:cs="Times New Roman"/>
          <w:b/>
          <w:lang w:bidi="ru-RU"/>
        </w:rPr>
      </w:pPr>
      <w:r w:rsidRPr="00C853E9">
        <w:rPr>
          <w:rFonts w:eastAsia="Calibri" w:cs="Times New Roman"/>
          <w:b/>
          <w:lang w:bidi="ru-RU"/>
        </w:rPr>
        <w:t xml:space="preserve">Важный этап завершения занятия – фиксация и оформление результатов! По окончании занятия результат целесообразно показать в режиме онлайн педагогу или добавить фото в сообщении. </w:t>
      </w:r>
      <w:r w:rsidRPr="00C853E9">
        <w:rPr>
          <w:rFonts w:eastAsia="Calibri" w:cs="Times New Roman"/>
          <w:lang w:bidi="ru-RU"/>
        </w:rPr>
        <w:t>Можно разместить в чате небольшой тест на усвоение нового материала.</w:t>
      </w:r>
    </w:p>
    <w:p w:rsidR="00C853E9" w:rsidRPr="00C853E9" w:rsidRDefault="00C853E9" w:rsidP="00C853E9">
      <w:pPr>
        <w:jc w:val="center"/>
        <w:rPr>
          <w:rFonts w:eastAsia="Calibri" w:cs="Times New Roman"/>
          <w:b/>
          <w:lang w:bidi="ru-RU"/>
        </w:rPr>
      </w:pPr>
      <w:r w:rsidRPr="00C853E9">
        <w:rPr>
          <w:rFonts w:eastAsia="Calibri" w:cs="Times New Roman"/>
          <w:b/>
          <w:lang w:bidi="ru-RU"/>
        </w:rPr>
        <w:t>Подборка ресурсов для организации дистанционного обучения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8585"/>
      </w:tblGrid>
      <w:tr w:rsidR="00C853E9" w:rsidRPr="00C853E9" w:rsidTr="005D4267">
        <w:trPr>
          <w:trHeight w:val="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9" w:rsidRPr="00C853E9" w:rsidRDefault="00C853E9" w:rsidP="00C853E9">
            <w:pPr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6" w:lineRule="exact"/>
              <w:ind w:left="3367" w:right="3361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Полезные сайты</w:t>
            </w:r>
          </w:p>
        </w:tc>
      </w:tr>
      <w:tr w:rsidR="00C853E9" w:rsidRPr="00C853E9" w:rsidTr="005D4267">
        <w:trPr>
          <w:trHeight w:val="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6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6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6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Создание кроссворда онлайн</w:t>
              </w:r>
              <w:r w:rsidRPr="00C853E9">
                <w:rPr>
                  <w:rFonts w:eastAsia="Times New Roman"/>
                  <w:color w:val="1F4E79"/>
                  <w:spacing w:val="1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55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7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 xml:space="preserve">Электронно-образовательный ресурс, где можно найти различные задания </w:t>
              </w:r>
              <w:r w:rsidRPr="00C853E9">
                <w:rPr>
                  <w:rFonts w:eastAsia="Times New Roman"/>
                  <w:color w:val="1F4E79"/>
                  <w:spacing w:val="3"/>
                  <w:sz w:val="24"/>
                  <w:szCs w:val="24"/>
                  <w:u w:val="single"/>
                  <w:lang w:val="ru-RU" w:eastAsia="ru-RU" w:bidi="ru-RU"/>
                </w:rPr>
                <w:t>по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8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различной тематике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9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Федеральный центр информационно-образовательных ресурсов (база различных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10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заданий по разным категориям)</w:t>
              </w:r>
            </w:hyperlink>
          </w:p>
        </w:tc>
      </w:tr>
      <w:tr w:rsidR="00C853E9" w:rsidRPr="00C853E9" w:rsidTr="005D4267">
        <w:trPr>
          <w:trHeight w:val="55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5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0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11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Единая коллекция цифровых образовательных ресурсов (здесь можно найти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12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коллекцию заданий)</w:t>
              </w:r>
              <w:r w:rsidRPr="00C853E9">
                <w:rPr>
                  <w:rFonts w:eastAsia="Times New Roman"/>
                  <w:color w:val="1F4E79"/>
                  <w:spacing w:val="-2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13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Федеральный портал Российское образования (ресурсы портала для общего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14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 xml:space="preserve">образования) 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15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Страна мастеров (сайт, где можно найти различную информацию и множество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16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идей)</w:t>
              </w:r>
              <w:r w:rsidRPr="00C853E9">
                <w:rPr>
                  <w:rFonts w:eastAsia="Times New Roman"/>
                  <w:color w:val="1F4E79"/>
                  <w:spacing w:val="-1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17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Фестиваль педагогических идей "Открытый урок" (здесь размещены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18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 xml:space="preserve">педагогические идеи) 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19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Электронные образовательные ресурсы (на этот сайте можно найти по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20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различным категориям задания)</w:t>
              </w:r>
              <w:r w:rsidRPr="00C853E9">
                <w:rPr>
                  <w:rFonts w:eastAsia="Times New Roman"/>
                  <w:color w:val="1F4E79"/>
                  <w:spacing w:val="1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55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9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21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Российский образовательный портал (на сайте можно найти различные полезные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22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 xml:space="preserve">ссылки, перейти на различные категории) 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23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Информационно-коммуникационные технологии в образовании (система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24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федеральных образовательных порталов)</w:t>
              </w:r>
              <w:r w:rsidRPr="00C853E9">
                <w:rPr>
                  <w:rFonts w:eastAsia="Times New Roman"/>
                  <w:color w:val="1F4E79"/>
                  <w:spacing w:val="1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2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8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25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>Газета Искусство</w:t>
              </w:r>
              <w:r w:rsidRPr="00C853E9">
                <w:rPr>
                  <w:rFonts w:eastAsia="Times New Roman"/>
                  <w:color w:val="1F4E79"/>
                  <w:spacing w:val="3"/>
                  <w:sz w:val="24"/>
                  <w:szCs w:val="24"/>
                  <w:u w:val="single"/>
                  <w:lang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6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6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26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Педагогическая периодика (каталог статей российской образовательной прессы)</w:t>
              </w:r>
              <w:r w:rsidRPr="00C853E9">
                <w:rPr>
                  <w:rFonts w:eastAsia="Times New Roman"/>
                  <w:color w:val="1F4E79"/>
                  <w:spacing w:val="7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6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56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27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Сеть творческих учителей (библиотека готовых учебных занятий, проектов)</w:t>
              </w:r>
              <w:r w:rsidRPr="00C853E9">
                <w:rPr>
                  <w:rFonts w:eastAsia="Times New Roman"/>
                  <w:color w:val="1F4E79"/>
                  <w:spacing w:val="5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hyperlink r:id="rId28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val="ru-RU" w:eastAsia="ru-RU" w:bidi="ru-RU"/>
                </w:rPr>
                <w:t>Электронная библиотека (можно найти электронную книгу по нужной</w:t>
              </w:r>
            </w:hyperlink>
          </w:p>
          <w:p w:rsidR="00C853E9" w:rsidRPr="00C853E9" w:rsidRDefault="00C853E9" w:rsidP="00C853E9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eastAsia="ru-RU" w:bidi="ru-RU"/>
              </w:rPr>
            </w:pPr>
            <w:hyperlink r:id="rId29" w:history="1">
              <w:r w:rsidRPr="00C853E9">
                <w:rPr>
                  <w:rFonts w:eastAsia="Times New Roman"/>
                  <w:color w:val="1F4E79"/>
                  <w:spacing w:val="-60"/>
                  <w:sz w:val="24"/>
                  <w:szCs w:val="24"/>
                  <w:u w:val="single"/>
                  <w:lang w:val="ru-RU" w:eastAsia="ru-RU" w:bidi="ru-RU"/>
                </w:rPr>
                <w:t xml:space="preserve"> </w:t>
              </w:r>
              <w:r w:rsidRPr="00C853E9">
                <w:rPr>
                  <w:rFonts w:eastAsia="Times New Roman"/>
                  <w:color w:val="1F4E79"/>
                  <w:sz w:val="24"/>
                  <w:szCs w:val="24"/>
                  <w:u w:val="single"/>
                  <w:lang w:eastAsia="ru-RU" w:bidi="ru-RU"/>
                </w:rPr>
                <w:t xml:space="preserve">тематике) </w:t>
              </w:r>
            </w:hyperlink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0" w:tgtFrame="_blank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stihi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(на сайте можно не только знакомиться с современной поэзией, но и публиковать свои стихотворения, стихотворения учеников.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1" w:tgtFrame="_blank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horeograf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(книги, программы и методические пособия по хореографии, ноты, музыку для постановки танцев – все это можно найти на этом портале.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2" w:tgtFrame="_blank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nature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air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(на сайте можно не только познакомиться с описанием исчезающих животных, но и прослушать голоса некоторых из них).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3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edurobots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(научно-популярный портал «Занимательная робототехника»)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lastRenderedPageBreak/>
              <w:t>19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4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svoimirukamy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samolet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iz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plastikovoj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butylki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html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(“Своими руками: поделки своими руками, поделки для дома, детские поделки”)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5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mosmetod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metodicheskoe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prostranstvo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dopolnitelnoe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obrazovanie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programmnoe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obespechenie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elektr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uch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posobia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elektronnoe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uchebnoe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posobie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tajny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origami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html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(Электронное учебное пособие «Тайны оригами»)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hyperlink r:id="rId36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smotriuchis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kursy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dlya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roditelej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uhod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razvitie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master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klass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lepka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iz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plastilina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dlya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vsej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semi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(Платформа «Смотри. 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 xml:space="preserve">Учись». Пластилинография). 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7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user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bolshoi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(Большой театр 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online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>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8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watch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7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xCITAl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2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ug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(Уроки по технике речи Глаголим.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ru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>. Курс по технике речи и актерскому мастерству)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39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watch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9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oZenzy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7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kw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(Комплекс упражнений для занятий физической культурой в домашних условиях)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hyperlink r:id="rId40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watch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LNfyOJoVRT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4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(Физическая активность дома. 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На пути к 10000 шагам)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41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watch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pLT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1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ZiVBaK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0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(Комплекс общеразвивающих упражнений)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hyperlink r:id="rId42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https://videosik.com/tourizm/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 (VideoSik. Видео советы по туризму на природе)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hyperlink r:id="rId43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online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uroki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category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turizm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, </w:t>
            </w:r>
            <w:hyperlink r:id="rId44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online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videouroki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turizm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 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(Туризм. 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Онлайн уроки)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hyperlink r:id="rId45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https://youtu.be/XaKcpzH34Cs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 (Видеозанятия по туризму. Проект EDUвпоход. Занятие 2. Основы спортивного туризма для начинающих - технические приемы: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 xml:space="preserve">1. Подъем. 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 xml:space="preserve">2. Спуск. 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 xml:space="preserve">3. Переправа по бревну. 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 xml:space="preserve">4. Навесная переправа. 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 xml:space="preserve">5. Переправа маятником. 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 xml:space="preserve">6. Спуск и подъем по склону. 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7. Упражнения, развивающие мелкую моторику</w:t>
            </w:r>
          </w:p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</w:pPr>
            <w:hyperlink r:id="rId46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https://youtu.be/-R76qNYGNOo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 (Видеозанятия по туризму. Проект EDUвпоход. Занятие 3. Особенности личного снаряжения)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47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rosuchebnik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material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sozdaem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didakticheskie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igry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sami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luchshie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servisy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pomoshch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uchitelyu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(Сервисы для создания дидактических игр)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48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watch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bO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7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hukP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2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Poc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(Определения, история, опыт, направления волонтерской деятельности)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49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yandex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efir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stream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id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=4735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ced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1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3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bda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6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ff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84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fd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8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8134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b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3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f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644&amp;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from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block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logo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partner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player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(Тест на выбор профессии в соответствии с истинным призванием)</w:t>
            </w:r>
          </w:p>
        </w:tc>
      </w:tr>
      <w:tr w:rsidR="00C853E9" w:rsidRPr="00C853E9" w:rsidTr="005D4267">
        <w:trPr>
          <w:trHeight w:val="5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73" w:lineRule="exact"/>
              <w:ind w:left="102" w:right="93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C853E9">
              <w:rPr>
                <w:rFonts w:eastAsia="Times New Roman"/>
                <w:b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E9" w:rsidRPr="00C853E9" w:rsidRDefault="00C853E9" w:rsidP="00C853E9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</w:pPr>
            <w:hyperlink r:id="rId50" w:history="1"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google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url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q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edu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gov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ru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press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/2214/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ministerstvo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prosvescheniya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rekomenduet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shkolam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polzovatsya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onlayn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resursami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dlya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obespecheniya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distancionnogo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-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obucheniya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/&amp;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sa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D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&amp;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ust</w:t>
              </w:r>
              <w:r w:rsidRPr="00C853E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 w:bidi="ru-RU"/>
                </w:rPr>
                <w:t>=1589788915410000</w:t>
              </w:r>
            </w:hyperlink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 xml:space="preserve"> (Онлайн-ресурсы Министерства просвещения для обеспечения дистанционного обучения 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eastAsia="ru-RU" w:bidi="ru-RU"/>
              </w:rPr>
              <w:t> </w:t>
            </w:r>
            <w:r w:rsidRPr="00C853E9">
              <w:rPr>
                <w:rFonts w:eastAsia="Times New Roman"/>
                <w:sz w:val="24"/>
                <w:szCs w:val="24"/>
                <w:u w:val="single" w:color="000000"/>
                <w:lang w:val="ru-RU" w:eastAsia="ru-RU" w:bidi="ru-RU"/>
              </w:rPr>
              <w:t>детей)</w:t>
            </w:r>
          </w:p>
        </w:tc>
      </w:tr>
    </w:tbl>
    <w:p w:rsidR="00C853E9" w:rsidRPr="00C853E9" w:rsidRDefault="00C853E9" w:rsidP="00C853E9">
      <w:pPr>
        <w:jc w:val="both"/>
        <w:rPr>
          <w:rFonts w:eastAsia="Calibri" w:cs="Times New Roman"/>
          <w:b/>
          <w:lang w:bidi="ru-RU"/>
        </w:rPr>
      </w:pPr>
    </w:p>
    <w:p w:rsidR="00DB2724" w:rsidRDefault="00C853E9">
      <w:bookmarkStart w:id="0" w:name="_GoBack"/>
      <w:bookmarkEnd w:id="0"/>
    </w:p>
    <w:sectPr w:rsidR="00DB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03B9"/>
    <w:multiLevelType w:val="hybridMultilevel"/>
    <w:tmpl w:val="1DF83C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EF"/>
    <w:rsid w:val="00024DB1"/>
    <w:rsid w:val="000E66E3"/>
    <w:rsid w:val="007D3EEF"/>
    <w:rsid w:val="009A649B"/>
    <w:rsid w:val="00C25F72"/>
    <w:rsid w:val="00C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853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853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db/portal/sites/school-page.htm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periodika.websib.ru/" TargetMode="External"/><Relationship Id="rId39" Type="http://schemas.openxmlformats.org/officeDocument/2006/relationships/hyperlink" Target="https://www.google.com/url?q=https://www.youtube.com/watch?v%3Da9oZenzy7kw&amp;sa=D&amp;ust=1589788914923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s://www.google.com/url?q=https://svoimirukamy.com/samolet-iz-plastikovoj-butylki.html&amp;sa=D&amp;ust=1589788914259000" TargetMode="External"/><Relationship Id="rId42" Type="http://schemas.openxmlformats.org/officeDocument/2006/relationships/hyperlink" Target="https://www.google.com/url?q=https://videosik.com/tourizm/&amp;sa=D&amp;ust=1589788915150000" TargetMode="External"/><Relationship Id="rId47" Type="http://schemas.openxmlformats.org/officeDocument/2006/relationships/hyperlink" Target="https://www.google.com/url?q=https://rosuchebnik.ru/material/sozdaem-didakticheskie-igry-sami-luchshie-servisy-v-pomoshch-uchitelyu/&amp;sa=D&amp;ust=1589788915350000" TargetMode="External"/><Relationship Id="rId50" Type="http://schemas.openxmlformats.org/officeDocument/2006/relationships/hyperlink" Target="https://www.google.com/url?q=https://edu.gov.ru/press/2214/ministerstvo-prosvescheniya-rekomenduet-shkolam-polzovatsya-onlayn-resursami-dlya-obespecheniya-distancionnogo-obucheniya/&amp;sa=D&amp;ust=1589788915410000" TargetMode="External"/><Relationship Id="rId7" Type="http://schemas.openxmlformats.org/officeDocument/2006/relationships/hyperlink" Target="http://learningapps.org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art.1september.ru/" TargetMode="External"/><Relationship Id="rId33" Type="http://schemas.openxmlformats.org/officeDocument/2006/relationships/hyperlink" Target="https://www.google.com/url?q=http://edurobots.ru/&amp;sa=D&amp;ust=1589788914169000" TargetMode="External"/><Relationship Id="rId38" Type="http://schemas.openxmlformats.org/officeDocument/2006/relationships/hyperlink" Target="https://www.google.com/url?q=https://www.youtube.com/watch?v%3Ds7xCITAl2ug&amp;sa=D&amp;ust=1589788914574000" TargetMode="External"/><Relationship Id="rId46" Type="http://schemas.openxmlformats.org/officeDocument/2006/relationships/hyperlink" Target="https://www.google.com/url?q=https://youtu.be/-R76qNYGNOo&amp;sa=D&amp;ust=158978891518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stranamasterov.ru/" TargetMode="External"/><Relationship Id="rId20" Type="http://schemas.openxmlformats.org/officeDocument/2006/relationships/hyperlink" Target="http://eor-np.ru/taxonomy/term/489" TargetMode="External"/><Relationship Id="rId29" Type="http://schemas.openxmlformats.org/officeDocument/2006/relationships/hyperlink" Target="http://bookz.ru/" TargetMode="External"/><Relationship Id="rId41" Type="http://schemas.openxmlformats.org/officeDocument/2006/relationships/hyperlink" Target="https://www.google.com/url?q=https://www.youtube.com/watch?v%3DpLT1ZiVBaK0&amp;sa=D&amp;ust=1589788914932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ouroki.ru/workshop/crossgen.html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ict.edu.ru/" TargetMode="External"/><Relationship Id="rId32" Type="http://schemas.openxmlformats.org/officeDocument/2006/relationships/hyperlink" Target="http://nature.air.ru/" TargetMode="External"/><Relationship Id="rId37" Type="http://schemas.openxmlformats.org/officeDocument/2006/relationships/hyperlink" Target="https://www.google.com/url?q=https://www.youtube.com/user/bolshoi&amp;sa=D&amp;ust=1589788914497000" TargetMode="External"/><Relationship Id="rId40" Type="http://schemas.openxmlformats.org/officeDocument/2006/relationships/hyperlink" Target="https://www.google.com/url?q=https://www.youtube.com/watch?v%3DLNfyOJoVRT4&amp;sa=D&amp;ust=1589788914926000" TargetMode="External"/><Relationship Id="rId45" Type="http://schemas.openxmlformats.org/officeDocument/2006/relationships/hyperlink" Target="https://www.google.com/url?q=https://youtu.be/XaKcpzH34Cs&amp;sa=D&amp;ust=158978891517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namasterov.ru/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bookz.ru/" TargetMode="External"/><Relationship Id="rId36" Type="http://schemas.openxmlformats.org/officeDocument/2006/relationships/hyperlink" Target="https://www.google.com/url?q=https://smotriuchis.ru/kursy-dlya-roditelej/uhod-i-razvitie/master-klass-lepka-iz-plastilina-dlya-vsej-semi&amp;sa=D&amp;ust=1589788914366000" TargetMode="External"/><Relationship Id="rId49" Type="http://schemas.openxmlformats.org/officeDocument/2006/relationships/hyperlink" Target="https://www.google.com/url?q=https://yandex.ru/efir?stream_id%3D4735ced1d3bda6ff84fd8e8134b3f644%26from_block%3Dlogo_partner_player&amp;sa=D&amp;ust=1589788915407000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eor-np.ru/taxonomy/term/489" TargetMode="External"/><Relationship Id="rId31" Type="http://schemas.openxmlformats.org/officeDocument/2006/relationships/hyperlink" Target="http://www.horeograf.com/" TargetMode="External"/><Relationship Id="rId44" Type="http://schemas.openxmlformats.org/officeDocument/2006/relationships/hyperlink" Target="https://www.google.com/url?q=http://www.online-videouroki.ru/turizm&amp;sa=D&amp;ust=15897889151610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edu.ru/db/portal/sites/school-page.htm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it-n.ru/default.aspx" TargetMode="External"/><Relationship Id="rId30" Type="http://schemas.openxmlformats.org/officeDocument/2006/relationships/hyperlink" Target="http://www.stihi.ru/" TargetMode="External"/><Relationship Id="rId35" Type="http://schemas.openxmlformats.org/officeDocument/2006/relationships/hyperlink" Target="https://www.google.com/url?q=https://mosmetod.ru/metodicheskoe-prostranstvo/dopolnitelnoe-obrazovanie/programmnoe-obespechenie/elektr-uch-posobia/elektronnoe-uchebnoe-posobie-tajny-origami.html&amp;sa=D&amp;ust=1589788914304000" TargetMode="External"/><Relationship Id="rId43" Type="http://schemas.openxmlformats.org/officeDocument/2006/relationships/hyperlink" Target="https://www.google.com/url?q=https://online-uroki.com/category/turizm&amp;sa=D&amp;ust=1589788915158000" TargetMode="External"/><Relationship Id="rId48" Type="http://schemas.openxmlformats.org/officeDocument/2006/relationships/hyperlink" Target="https://www.google.com/url?q=https://www.youtube.com/watch?v%3DbO7hukP2Poc&amp;sa=D&amp;ust=1589788915373000" TargetMode="External"/><Relationship Id="rId8" Type="http://schemas.openxmlformats.org/officeDocument/2006/relationships/hyperlink" Target="http://learningapps.org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2020-05-18T08:09:00Z</dcterms:created>
  <dcterms:modified xsi:type="dcterms:W3CDTF">2020-05-18T08:09:00Z</dcterms:modified>
</cp:coreProperties>
</file>